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47ED2" w14:textId="77777777" w:rsidR="004A4387" w:rsidRPr="001A4788" w:rsidRDefault="00F34EAC" w:rsidP="00476439">
      <w:pPr>
        <w:spacing w:after="0" w:line="240" w:lineRule="auto"/>
        <w:jc w:val="center"/>
        <w:rPr>
          <w:rFonts w:ascii="Segoe UI" w:hAnsi="Segoe UI" w:cs="Segoe UI"/>
        </w:rPr>
      </w:pPr>
      <w:r w:rsidRPr="001A4788">
        <w:rPr>
          <w:rFonts w:ascii="Segoe UI" w:hAnsi="Segoe UI" w:cs="Segoe UI"/>
          <w:noProof/>
          <w:lang w:eastAsia="pl-PL"/>
        </w:rPr>
        <w:drawing>
          <wp:inline distT="0" distB="0" distL="0" distR="0" wp14:anchorId="56913B6B" wp14:editId="1CA15503">
            <wp:extent cx="4472940" cy="1440180"/>
            <wp:effectExtent l="0" t="0" r="381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kt bez tytułu (14).png"/>
                    <pic:cNvPicPr/>
                  </pic:nvPicPr>
                  <pic:blipFill rotWithShape="1">
                    <a:blip r:embed="rId8" cstate="print">
                      <a:extLst>
                        <a:ext uri="{28A0092B-C50C-407E-A947-70E740481C1C}">
                          <a14:useLocalDpi xmlns:a14="http://schemas.microsoft.com/office/drawing/2010/main" val="0"/>
                        </a:ext>
                      </a:extLst>
                    </a:blip>
                    <a:srcRect r="-859" b="51263"/>
                    <a:stretch/>
                  </pic:blipFill>
                  <pic:spPr bwMode="auto">
                    <a:xfrm>
                      <a:off x="0" y="0"/>
                      <a:ext cx="4475335" cy="1440951"/>
                    </a:xfrm>
                    <a:prstGeom prst="rect">
                      <a:avLst/>
                    </a:prstGeom>
                    <a:ln>
                      <a:noFill/>
                    </a:ln>
                    <a:extLst>
                      <a:ext uri="{53640926-AAD7-44D8-BBD7-CCE9431645EC}">
                        <a14:shadowObscured xmlns:a14="http://schemas.microsoft.com/office/drawing/2010/main"/>
                      </a:ext>
                    </a:extLst>
                  </pic:spPr>
                </pic:pic>
              </a:graphicData>
            </a:graphic>
          </wp:inline>
        </w:drawing>
      </w:r>
    </w:p>
    <w:p w14:paraId="14421F19" w14:textId="7983C29A" w:rsidR="00F34EAC" w:rsidRPr="001A4788" w:rsidRDefault="00F34EAC" w:rsidP="00476439">
      <w:pPr>
        <w:spacing w:after="0" w:line="240" w:lineRule="auto"/>
        <w:jc w:val="right"/>
        <w:rPr>
          <w:rFonts w:ascii="Segoe UI" w:hAnsi="Segoe UI" w:cs="Segoe UI"/>
          <w:b/>
          <w:sz w:val="24"/>
          <w:szCs w:val="24"/>
        </w:rPr>
      </w:pPr>
      <w:r w:rsidRPr="001A4788">
        <w:rPr>
          <w:rFonts w:ascii="Segoe UI" w:hAnsi="Segoe UI" w:cs="Segoe UI"/>
          <w:b/>
          <w:sz w:val="24"/>
          <w:szCs w:val="24"/>
        </w:rPr>
        <w:t>19-20 KWIETNIA 2023</w:t>
      </w:r>
    </w:p>
    <w:p w14:paraId="47AFCFA2" w14:textId="5F8BF033" w:rsidR="00F34EAC" w:rsidRPr="001A4788" w:rsidRDefault="00F34EAC" w:rsidP="00476439">
      <w:pPr>
        <w:spacing w:after="0" w:line="240" w:lineRule="auto"/>
        <w:jc w:val="right"/>
        <w:rPr>
          <w:rFonts w:ascii="Segoe UI" w:hAnsi="Segoe UI" w:cs="Segoe UI"/>
          <w:b/>
          <w:sz w:val="24"/>
          <w:szCs w:val="24"/>
        </w:rPr>
      </w:pPr>
      <w:r w:rsidRPr="001A4788">
        <w:rPr>
          <w:rFonts w:ascii="Segoe UI" w:hAnsi="Segoe UI" w:cs="Segoe UI"/>
          <w:b/>
          <w:sz w:val="24"/>
          <w:szCs w:val="24"/>
        </w:rPr>
        <w:t xml:space="preserve">WARSZAWA, Hotel </w:t>
      </w:r>
      <w:proofErr w:type="spellStart"/>
      <w:r w:rsidRPr="001A4788">
        <w:rPr>
          <w:rFonts w:ascii="Segoe UI" w:hAnsi="Segoe UI" w:cs="Segoe UI"/>
          <w:b/>
          <w:sz w:val="24"/>
          <w:szCs w:val="24"/>
        </w:rPr>
        <w:t>DoubleTree</w:t>
      </w:r>
      <w:proofErr w:type="spellEnd"/>
      <w:r w:rsidRPr="001A4788">
        <w:rPr>
          <w:rFonts w:ascii="Segoe UI" w:hAnsi="Segoe UI" w:cs="Segoe UI"/>
          <w:b/>
          <w:sz w:val="24"/>
          <w:szCs w:val="24"/>
        </w:rPr>
        <w:t xml:space="preserve"> by Hilton</w:t>
      </w:r>
    </w:p>
    <w:p w14:paraId="3EBD539E" w14:textId="77777777" w:rsidR="00F34EAC" w:rsidRPr="001A4788" w:rsidRDefault="00F34EAC" w:rsidP="00476439">
      <w:pPr>
        <w:spacing w:after="0" w:line="240" w:lineRule="auto"/>
        <w:rPr>
          <w:rFonts w:ascii="Segoe UI" w:hAnsi="Segoe UI" w:cs="Segoe UI"/>
          <w:b/>
        </w:rPr>
      </w:pPr>
    </w:p>
    <w:p w14:paraId="5FE73B33" w14:textId="77777777" w:rsidR="00671991" w:rsidRDefault="00671991" w:rsidP="009A5F9C">
      <w:pPr>
        <w:spacing w:after="0" w:line="240" w:lineRule="auto"/>
        <w:rPr>
          <w:rFonts w:ascii="Segoe UI" w:hAnsi="Segoe UI" w:cs="Segoe UI"/>
          <w:b/>
          <w:sz w:val="28"/>
          <w:szCs w:val="28"/>
        </w:rPr>
      </w:pPr>
    </w:p>
    <w:p w14:paraId="4132A8C0" w14:textId="5AE89137" w:rsidR="009A5F9C" w:rsidRPr="00671991" w:rsidRDefault="00E81417" w:rsidP="009A5F9C">
      <w:pPr>
        <w:spacing w:after="0" w:line="240" w:lineRule="auto"/>
        <w:rPr>
          <w:rFonts w:ascii="Segoe UI" w:hAnsi="Segoe UI" w:cs="Segoe UI"/>
          <w:b/>
          <w:sz w:val="28"/>
          <w:szCs w:val="28"/>
        </w:rPr>
      </w:pPr>
      <w:r>
        <w:rPr>
          <w:rFonts w:ascii="Segoe UI" w:hAnsi="Segoe UI" w:cs="Segoe UI"/>
          <w:b/>
          <w:sz w:val="28"/>
          <w:szCs w:val="28"/>
        </w:rPr>
        <w:t>Blisko 800 uczestników na</w:t>
      </w:r>
      <w:bookmarkStart w:id="0" w:name="_GoBack"/>
      <w:bookmarkEnd w:id="0"/>
      <w:r w:rsidR="009A5F9C" w:rsidRPr="00671991">
        <w:rPr>
          <w:rFonts w:ascii="Segoe UI" w:hAnsi="Segoe UI" w:cs="Segoe UI"/>
          <w:b/>
          <w:sz w:val="28"/>
          <w:szCs w:val="28"/>
        </w:rPr>
        <w:t xml:space="preserve"> kongresie „Polska wieś XXI”</w:t>
      </w:r>
    </w:p>
    <w:p w14:paraId="19AB6443" w14:textId="77777777" w:rsidR="00E075FC" w:rsidRPr="001A4788" w:rsidRDefault="00E075FC" w:rsidP="00476439">
      <w:pPr>
        <w:spacing w:after="0" w:line="240" w:lineRule="auto"/>
        <w:jc w:val="both"/>
        <w:rPr>
          <w:rFonts w:ascii="Segoe UI" w:hAnsi="Segoe UI" w:cs="Segoe UI"/>
          <w:b/>
        </w:rPr>
      </w:pPr>
    </w:p>
    <w:p w14:paraId="4A254E3D" w14:textId="613DF7D3" w:rsidR="00122E51" w:rsidRDefault="005525C6" w:rsidP="00476439">
      <w:pPr>
        <w:spacing w:after="0" w:line="240" w:lineRule="auto"/>
        <w:jc w:val="both"/>
        <w:rPr>
          <w:rFonts w:ascii="Segoe UI" w:hAnsi="Segoe UI" w:cs="Segoe UI"/>
          <w:b/>
        </w:rPr>
      </w:pPr>
      <w:r>
        <w:rPr>
          <w:rFonts w:ascii="Segoe UI" w:hAnsi="Segoe UI" w:cs="Segoe UI"/>
          <w:b/>
        </w:rPr>
        <w:t>Blisko</w:t>
      </w:r>
      <w:r w:rsidR="0002535C">
        <w:rPr>
          <w:rFonts w:ascii="Segoe UI" w:hAnsi="Segoe UI" w:cs="Segoe UI"/>
          <w:b/>
        </w:rPr>
        <w:t xml:space="preserve"> 800 osób związanych z branżą rolną, w tym </w:t>
      </w:r>
      <w:r>
        <w:rPr>
          <w:rFonts w:ascii="Segoe UI" w:hAnsi="Segoe UI" w:cs="Segoe UI"/>
          <w:b/>
        </w:rPr>
        <w:t>około</w:t>
      </w:r>
      <w:r w:rsidR="0002535C">
        <w:rPr>
          <w:rFonts w:ascii="Segoe UI" w:hAnsi="Segoe UI" w:cs="Segoe UI"/>
          <w:b/>
        </w:rPr>
        <w:t xml:space="preserve"> 100 </w:t>
      </w:r>
      <w:proofErr w:type="spellStart"/>
      <w:r w:rsidR="0002535C">
        <w:rPr>
          <w:rFonts w:ascii="Segoe UI" w:hAnsi="Segoe UI" w:cs="Segoe UI"/>
          <w:b/>
        </w:rPr>
        <w:t>panelistów</w:t>
      </w:r>
      <w:proofErr w:type="spellEnd"/>
      <w:r w:rsidR="0002535C">
        <w:rPr>
          <w:rFonts w:ascii="Segoe UI" w:hAnsi="Segoe UI" w:cs="Segoe UI"/>
          <w:b/>
        </w:rPr>
        <w:t xml:space="preserve"> </w:t>
      </w:r>
      <w:r w:rsidR="00DE2CCA">
        <w:rPr>
          <w:rFonts w:ascii="Segoe UI" w:hAnsi="Segoe UI" w:cs="Segoe UI"/>
          <w:b/>
        </w:rPr>
        <w:t xml:space="preserve">z Polski i zagranicy </w:t>
      </w:r>
      <w:r w:rsidR="0002535C">
        <w:rPr>
          <w:rFonts w:ascii="Segoe UI" w:hAnsi="Segoe UI" w:cs="Segoe UI"/>
          <w:b/>
        </w:rPr>
        <w:t xml:space="preserve">wzięło udział w drugiej edycji </w:t>
      </w:r>
      <w:r w:rsidR="00522BF1" w:rsidRPr="001A4788">
        <w:rPr>
          <w:rFonts w:ascii="Segoe UI" w:hAnsi="Segoe UI" w:cs="Segoe UI"/>
          <w:b/>
        </w:rPr>
        <w:t xml:space="preserve">Europejskiego Kongresu Innowacyjnych Rozwiązań dla Obszarów Wiejskich i Rolnictwa POLSKA WIEŚ </w:t>
      </w:r>
      <w:r w:rsidR="00522BF1" w:rsidRPr="009A5F9C">
        <w:rPr>
          <w:rFonts w:ascii="Segoe UI" w:hAnsi="Segoe UI" w:cs="Segoe UI"/>
          <w:b/>
        </w:rPr>
        <w:t>XXI</w:t>
      </w:r>
      <w:r w:rsidR="0002535C">
        <w:rPr>
          <w:rFonts w:ascii="Segoe UI" w:hAnsi="Segoe UI" w:cs="Segoe UI"/>
          <w:b/>
        </w:rPr>
        <w:t xml:space="preserve">, który odbył się </w:t>
      </w:r>
      <w:r w:rsidR="00DE2CCA">
        <w:rPr>
          <w:rFonts w:ascii="Segoe UI" w:hAnsi="Segoe UI" w:cs="Segoe UI"/>
          <w:b/>
        </w:rPr>
        <w:t>w dniach 19-</w:t>
      </w:r>
      <w:r w:rsidR="0002535C">
        <w:rPr>
          <w:rFonts w:ascii="Segoe UI" w:hAnsi="Segoe UI" w:cs="Segoe UI"/>
          <w:b/>
        </w:rPr>
        <w:t xml:space="preserve">20 kwietnia 2023 r. w Warszawie. </w:t>
      </w:r>
      <w:r w:rsidR="009A5F9C" w:rsidRPr="009A5F9C">
        <w:rPr>
          <w:rFonts w:ascii="Segoe UI" w:hAnsi="Segoe UI" w:cs="Segoe UI"/>
          <w:b/>
        </w:rPr>
        <w:t xml:space="preserve"> </w:t>
      </w:r>
      <w:r w:rsidR="0002535C">
        <w:rPr>
          <w:rFonts w:ascii="Segoe UI" w:hAnsi="Segoe UI" w:cs="Segoe UI"/>
          <w:b/>
        </w:rPr>
        <w:t xml:space="preserve">Przez dwa dni </w:t>
      </w:r>
      <w:r w:rsidR="0002535C" w:rsidRPr="001A4788">
        <w:rPr>
          <w:rFonts w:ascii="Segoe UI" w:hAnsi="Segoe UI" w:cs="Segoe UI"/>
          <w:b/>
        </w:rPr>
        <w:t xml:space="preserve">w warszawskim hotelu </w:t>
      </w:r>
      <w:proofErr w:type="spellStart"/>
      <w:r w:rsidR="0002535C" w:rsidRPr="001A4788">
        <w:rPr>
          <w:rFonts w:ascii="Segoe UI" w:hAnsi="Segoe UI" w:cs="Segoe UI"/>
          <w:b/>
        </w:rPr>
        <w:t>DoubleTree</w:t>
      </w:r>
      <w:proofErr w:type="spellEnd"/>
      <w:r w:rsidR="0002535C" w:rsidRPr="001A4788">
        <w:rPr>
          <w:rFonts w:ascii="Segoe UI" w:hAnsi="Segoe UI" w:cs="Segoe UI"/>
          <w:b/>
        </w:rPr>
        <w:t xml:space="preserve"> by Hilton</w:t>
      </w:r>
      <w:r w:rsidR="0002535C">
        <w:rPr>
          <w:rFonts w:ascii="Segoe UI" w:hAnsi="Segoe UI" w:cs="Segoe UI"/>
          <w:b/>
        </w:rPr>
        <w:t xml:space="preserve"> uczestnicy kongresu</w:t>
      </w:r>
      <w:r w:rsidR="009A5F9C" w:rsidRPr="009A5F9C">
        <w:rPr>
          <w:rFonts w:ascii="Segoe UI" w:hAnsi="Segoe UI" w:cs="Segoe UI"/>
          <w:b/>
        </w:rPr>
        <w:t xml:space="preserve"> </w:t>
      </w:r>
      <w:r w:rsidR="0002535C">
        <w:rPr>
          <w:rFonts w:ascii="Segoe UI" w:hAnsi="Segoe UI" w:cs="Segoe UI"/>
          <w:b/>
        </w:rPr>
        <w:t xml:space="preserve">debatowali </w:t>
      </w:r>
      <w:r w:rsidR="00224E86" w:rsidRPr="001A4788">
        <w:rPr>
          <w:rFonts w:ascii="Segoe UI" w:hAnsi="Segoe UI" w:cs="Segoe UI"/>
          <w:b/>
        </w:rPr>
        <w:t xml:space="preserve">nad </w:t>
      </w:r>
      <w:r w:rsidR="001A4788">
        <w:rPr>
          <w:rFonts w:ascii="Segoe UI" w:hAnsi="Segoe UI" w:cs="Segoe UI"/>
          <w:b/>
        </w:rPr>
        <w:t>aktualnymi</w:t>
      </w:r>
      <w:r w:rsidR="009B301D" w:rsidRPr="001A4788">
        <w:rPr>
          <w:rFonts w:ascii="Segoe UI" w:hAnsi="Segoe UI" w:cs="Segoe UI"/>
          <w:b/>
        </w:rPr>
        <w:t xml:space="preserve"> </w:t>
      </w:r>
      <w:r w:rsidR="007F4362" w:rsidRPr="001A4788">
        <w:rPr>
          <w:rFonts w:ascii="Segoe UI" w:hAnsi="Segoe UI" w:cs="Segoe UI"/>
          <w:b/>
        </w:rPr>
        <w:t>wyzwania</w:t>
      </w:r>
      <w:r w:rsidR="00224E86" w:rsidRPr="001A4788">
        <w:rPr>
          <w:rFonts w:ascii="Segoe UI" w:hAnsi="Segoe UI" w:cs="Segoe UI"/>
          <w:b/>
        </w:rPr>
        <w:t>mi stojącymi przed polskim rolnictwem</w:t>
      </w:r>
      <w:r w:rsidR="00122E51" w:rsidRPr="001A4788">
        <w:rPr>
          <w:rFonts w:ascii="Segoe UI" w:hAnsi="Segoe UI" w:cs="Segoe UI"/>
          <w:b/>
        </w:rPr>
        <w:t xml:space="preserve">. </w:t>
      </w:r>
    </w:p>
    <w:p w14:paraId="274EB081" w14:textId="77777777" w:rsidR="00736D77" w:rsidRDefault="00736D77" w:rsidP="00476439">
      <w:pPr>
        <w:spacing w:after="0" w:line="240" w:lineRule="auto"/>
        <w:jc w:val="both"/>
        <w:rPr>
          <w:rFonts w:ascii="Segoe UI" w:hAnsi="Segoe UI" w:cs="Segoe UI"/>
          <w:b/>
        </w:rPr>
      </w:pPr>
    </w:p>
    <w:p w14:paraId="5E0DF13A" w14:textId="58CDBC10" w:rsidR="00736D77" w:rsidRPr="00736D77" w:rsidRDefault="0002535C" w:rsidP="00736D77">
      <w:pPr>
        <w:spacing w:after="0" w:line="240" w:lineRule="auto"/>
        <w:jc w:val="both"/>
        <w:rPr>
          <w:rFonts w:ascii="Segoe UI" w:hAnsi="Segoe UI" w:cs="Segoe UI"/>
        </w:rPr>
      </w:pPr>
      <w:r w:rsidRPr="0002535C">
        <w:rPr>
          <w:rFonts w:ascii="Segoe UI" w:hAnsi="Segoe UI" w:cs="Segoe UI"/>
        </w:rPr>
        <w:t xml:space="preserve">W wydarzeniu uczestniczył </w:t>
      </w:r>
      <w:r w:rsidR="00DE2CCA">
        <w:rPr>
          <w:rFonts w:ascii="Segoe UI" w:hAnsi="Segoe UI" w:cs="Segoe UI"/>
        </w:rPr>
        <w:t>w</w:t>
      </w:r>
      <w:r w:rsidR="00DE2CCA" w:rsidRPr="00DE2CCA">
        <w:rPr>
          <w:rFonts w:ascii="Segoe UI" w:hAnsi="Segoe UI" w:cs="Segoe UI"/>
        </w:rPr>
        <w:t xml:space="preserve">icemarszałek Sejmu RP Piotr Zgorzelski, </w:t>
      </w:r>
      <w:r w:rsidRPr="0002535C">
        <w:rPr>
          <w:rFonts w:ascii="Segoe UI" w:hAnsi="Segoe UI" w:cs="Segoe UI"/>
        </w:rPr>
        <w:t xml:space="preserve">minister rolnictwa i rozwoju wsi Robert Telus, a także </w:t>
      </w:r>
      <w:r w:rsidR="00CD7992">
        <w:rPr>
          <w:rFonts w:ascii="Segoe UI" w:hAnsi="Segoe UI" w:cs="Segoe UI"/>
        </w:rPr>
        <w:t>kilkunastu</w:t>
      </w:r>
      <w:r>
        <w:rPr>
          <w:rFonts w:ascii="Segoe UI" w:hAnsi="Segoe UI" w:cs="Segoe UI"/>
        </w:rPr>
        <w:t xml:space="preserve"> </w:t>
      </w:r>
      <w:r w:rsidR="00DE2CCA">
        <w:rPr>
          <w:rFonts w:ascii="Segoe UI" w:hAnsi="Segoe UI" w:cs="Segoe UI"/>
        </w:rPr>
        <w:t xml:space="preserve">byłych </w:t>
      </w:r>
      <w:r w:rsidRPr="0002535C">
        <w:rPr>
          <w:rFonts w:ascii="Segoe UI" w:hAnsi="Segoe UI" w:cs="Segoe UI"/>
        </w:rPr>
        <w:t xml:space="preserve">ministrów rolnictwa pełniących swą funkcję w kolejnych rządach </w:t>
      </w:r>
      <w:r w:rsidR="008C13B8">
        <w:rPr>
          <w:rFonts w:ascii="Segoe UI" w:hAnsi="Segoe UI" w:cs="Segoe UI"/>
        </w:rPr>
        <w:t>minionych</w:t>
      </w:r>
      <w:r w:rsidRPr="0002535C">
        <w:rPr>
          <w:rFonts w:ascii="Segoe UI" w:hAnsi="Segoe UI" w:cs="Segoe UI"/>
        </w:rPr>
        <w:t xml:space="preserve"> 30 lat.</w:t>
      </w:r>
      <w:r w:rsidR="00736D77">
        <w:rPr>
          <w:rFonts w:ascii="Segoe UI" w:hAnsi="Segoe UI" w:cs="Segoe UI"/>
        </w:rPr>
        <w:t xml:space="preserve"> Z uczestnikami kongresu zdalnie połączy</w:t>
      </w:r>
      <w:r w:rsidR="00CD7992">
        <w:rPr>
          <w:rFonts w:ascii="Segoe UI" w:hAnsi="Segoe UI" w:cs="Segoe UI"/>
        </w:rPr>
        <w:t>ł</w:t>
      </w:r>
      <w:r w:rsidR="00736D77">
        <w:rPr>
          <w:rFonts w:ascii="Segoe UI" w:hAnsi="Segoe UI" w:cs="Segoe UI"/>
        </w:rPr>
        <w:t xml:space="preserve"> się także </w:t>
      </w:r>
      <w:r w:rsidR="00DE2CCA">
        <w:rPr>
          <w:rFonts w:ascii="Segoe UI" w:hAnsi="Segoe UI" w:cs="Segoe UI"/>
        </w:rPr>
        <w:t>Komisarz</w:t>
      </w:r>
      <w:r w:rsidR="00736D77" w:rsidRPr="00736D77">
        <w:rPr>
          <w:rFonts w:ascii="Segoe UI" w:hAnsi="Segoe UI" w:cs="Segoe UI"/>
        </w:rPr>
        <w:t xml:space="preserve"> </w:t>
      </w:r>
      <w:r w:rsidR="00736D77">
        <w:rPr>
          <w:rFonts w:ascii="Segoe UI" w:hAnsi="Segoe UI" w:cs="Segoe UI"/>
        </w:rPr>
        <w:t xml:space="preserve">UE ds. rolnictwa </w:t>
      </w:r>
      <w:r w:rsidR="00736D77" w:rsidRPr="00DE2CCA">
        <w:rPr>
          <w:rFonts w:ascii="Segoe UI" w:hAnsi="Segoe UI" w:cs="Segoe UI"/>
        </w:rPr>
        <w:t>Janusz Wojciechowski.</w:t>
      </w:r>
      <w:r w:rsidR="00DE2CCA">
        <w:rPr>
          <w:rFonts w:ascii="Segoe UI" w:hAnsi="Segoe UI" w:cs="Segoe UI"/>
        </w:rPr>
        <w:t xml:space="preserve"> Ta</w:t>
      </w:r>
      <w:r w:rsidR="00736D77">
        <w:rPr>
          <w:rFonts w:ascii="Segoe UI" w:hAnsi="Segoe UI" w:cs="Segoe UI"/>
        </w:rPr>
        <w:t>k szeroka reprezentacja i r</w:t>
      </w:r>
      <w:r w:rsidR="00736D77" w:rsidRPr="001A4788">
        <w:rPr>
          <w:rFonts w:ascii="Segoe UI" w:hAnsi="Segoe UI" w:cs="Segoe UI"/>
        </w:rPr>
        <w:t xml:space="preserve">ozmowa </w:t>
      </w:r>
      <w:r w:rsidR="00736D77" w:rsidRPr="001A4788">
        <w:rPr>
          <w:rFonts w:ascii="Segoe UI" w:hAnsi="Segoe UI" w:cs="Segoe UI"/>
          <w:shd w:val="clear" w:color="auto" w:fill="FFFFFF"/>
        </w:rPr>
        <w:t>o przyszłości polskie</w:t>
      </w:r>
      <w:r w:rsidR="00736D77">
        <w:rPr>
          <w:rFonts w:ascii="Segoe UI" w:hAnsi="Segoe UI" w:cs="Segoe UI"/>
          <w:shd w:val="clear" w:color="auto" w:fill="FFFFFF"/>
        </w:rPr>
        <w:t>j wsi ponad podziałami umożliwi</w:t>
      </w:r>
      <w:r w:rsidR="00DE2CCA">
        <w:rPr>
          <w:rFonts w:ascii="Segoe UI" w:hAnsi="Segoe UI" w:cs="Segoe UI"/>
          <w:shd w:val="clear" w:color="auto" w:fill="FFFFFF"/>
        </w:rPr>
        <w:t>ła</w:t>
      </w:r>
      <w:r w:rsidR="00736D77" w:rsidRPr="001A4788">
        <w:rPr>
          <w:rFonts w:ascii="Segoe UI" w:hAnsi="Segoe UI" w:cs="Segoe UI"/>
          <w:shd w:val="clear" w:color="auto" w:fill="FFFFFF"/>
        </w:rPr>
        <w:t xml:space="preserve"> spojrzenie na omawiane tematy z szerszej perspektywy uwzględniającej różnorodne i często odmienne punkty widzenia.</w:t>
      </w:r>
      <w:r w:rsidR="00736D77">
        <w:rPr>
          <w:rFonts w:ascii="Segoe UI" w:hAnsi="Segoe UI" w:cs="Segoe UI"/>
          <w:shd w:val="clear" w:color="auto" w:fill="FFFFFF"/>
        </w:rPr>
        <w:t xml:space="preserve"> </w:t>
      </w:r>
      <w:r w:rsidR="00DE2CCA">
        <w:rPr>
          <w:rFonts w:ascii="Segoe UI" w:hAnsi="Segoe UI" w:cs="Segoe UI"/>
          <w:shd w:val="clear" w:color="auto" w:fill="FFFFFF"/>
        </w:rPr>
        <w:t>„Proszę was o jedno [...], n</w:t>
      </w:r>
      <w:r w:rsidR="00DE2CCA" w:rsidRPr="00DE2CCA">
        <w:rPr>
          <w:rFonts w:ascii="Segoe UI" w:hAnsi="Segoe UI" w:cs="Segoe UI"/>
          <w:shd w:val="clear" w:color="auto" w:fill="FFFFFF"/>
        </w:rPr>
        <w:t>ie musicie pomagać Telusowi, nawet nie musicie pomagać rządowi Prawa i Sprawiedliwości, bo nie wszyscy mamy takie same poglądy. Ale są pewne sprawy, które są świętymi rzeczami, które są ponad naszymi poglądami politycznymi. To jest właśnie sprawa pomocy polskiemu rolnikowi. To jest właśnie sprawa silnego polskiego rolnictwa. I jestem przekonany, że, cytując pana ministra Ardanowskiego, jeżeli nie będziemy się okładać cepami politycznymi, to razem możemy z</w:t>
      </w:r>
      <w:r w:rsidR="00DE2CCA">
        <w:rPr>
          <w:rFonts w:ascii="Segoe UI" w:hAnsi="Segoe UI" w:cs="Segoe UI"/>
          <w:shd w:val="clear" w:color="auto" w:fill="FFFFFF"/>
        </w:rPr>
        <w:t>budować polskie rolnictwo silne”, mówił podczas inauguracji Kongresu Polska Wieś XXI minister Telus.</w:t>
      </w:r>
    </w:p>
    <w:p w14:paraId="3EEAC7C8" w14:textId="77777777" w:rsidR="00E81417" w:rsidRDefault="00E81417" w:rsidP="006F517E">
      <w:pPr>
        <w:spacing w:after="0" w:line="240" w:lineRule="auto"/>
        <w:jc w:val="both"/>
        <w:rPr>
          <w:rFonts w:ascii="Segoe UI" w:hAnsi="Segoe UI" w:cs="Segoe UI"/>
          <w:b/>
        </w:rPr>
      </w:pPr>
    </w:p>
    <w:p w14:paraId="1586F73E" w14:textId="0FE0D226" w:rsidR="009A5F9C" w:rsidRPr="00CD7992" w:rsidRDefault="00CD7992" w:rsidP="006F517E">
      <w:pPr>
        <w:spacing w:after="0" w:line="240" w:lineRule="auto"/>
        <w:jc w:val="both"/>
        <w:rPr>
          <w:rFonts w:ascii="Segoe UI" w:hAnsi="Segoe UI" w:cs="Segoe UI"/>
        </w:rPr>
      </w:pPr>
      <w:r>
        <w:rPr>
          <w:rFonts w:ascii="Segoe UI" w:hAnsi="Segoe UI" w:cs="Segoe UI"/>
        </w:rPr>
        <w:t xml:space="preserve">Jednymi z głównych tematów poruszonych podczas kongresu było </w:t>
      </w:r>
      <w:r w:rsidR="00DC02A8" w:rsidRPr="00CD7992">
        <w:rPr>
          <w:rFonts w:ascii="Segoe UI" w:hAnsi="Segoe UI" w:cs="Segoe UI"/>
        </w:rPr>
        <w:t xml:space="preserve">bezpieczeństwo żywnościowe w dobie globalnych zmian polityczno-ekonomicznych oraz wyzwania dla polskiej branży zbożowej w obliczu zmian geopolitycznych. </w:t>
      </w:r>
      <w:r w:rsidRPr="00CD7992">
        <w:rPr>
          <w:rFonts w:ascii="Segoe UI" w:hAnsi="Segoe UI" w:cs="Segoe UI"/>
        </w:rPr>
        <w:t>Dużo uwagi poświęcono</w:t>
      </w:r>
      <w:r w:rsidR="00DC02A8" w:rsidRPr="00CD7992">
        <w:rPr>
          <w:rFonts w:ascii="Segoe UI" w:hAnsi="Segoe UI" w:cs="Segoe UI"/>
        </w:rPr>
        <w:t xml:space="preserve"> także suwerenności energetycznej, a w szczególności dynamice rozwoju OZE w kontekście bezpieczeństwa energetycznego na terenach wiejskich.</w:t>
      </w:r>
      <w:r w:rsidRPr="00CD7992">
        <w:rPr>
          <w:rFonts w:ascii="Segoe UI" w:hAnsi="Segoe UI" w:cs="Segoe UI"/>
        </w:rPr>
        <w:t xml:space="preserve"> Uczestnicy</w:t>
      </w:r>
      <w:r w:rsidR="009A5F9C" w:rsidRPr="00CD7992">
        <w:rPr>
          <w:rFonts w:ascii="Segoe UI" w:hAnsi="Segoe UI" w:cs="Segoe UI"/>
        </w:rPr>
        <w:t xml:space="preserve"> </w:t>
      </w:r>
      <w:r w:rsidRPr="00CD7992">
        <w:rPr>
          <w:rFonts w:ascii="Segoe UI" w:hAnsi="Segoe UI" w:cs="Segoe UI"/>
        </w:rPr>
        <w:t xml:space="preserve">debatowali </w:t>
      </w:r>
      <w:r w:rsidR="00DC02A8" w:rsidRPr="00CD7992">
        <w:rPr>
          <w:rFonts w:ascii="Segoe UI" w:hAnsi="Segoe UI" w:cs="Segoe UI"/>
        </w:rPr>
        <w:t xml:space="preserve">również </w:t>
      </w:r>
      <w:r w:rsidRPr="00CD7992">
        <w:rPr>
          <w:rFonts w:ascii="Segoe UI" w:hAnsi="Segoe UI" w:cs="Segoe UI"/>
        </w:rPr>
        <w:t xml:space="preserve">m. in. </w:t>
      </w:r>
      <w:r w:rsidR="00DC02A8" w:rsidRPr="00CD7992">
        <w:rPr>
          <w:rFonts w:ascii="Segoe UI" w:hAnsi="Segoe UI" w:cs="Segoe UI"/>
        </w:rPr>
        <w:t>o polityce zdrowotnej</w:t>
      </w:r>
      <w:r w:rsidR="00604779" w:rsidRPr="00CD7992">
        <w:rPr>
          <w:rFonts w:ascii="Segoe UI" w:hAnsi="Segoe UI" w:cs="Segoe UI"/>
        </w:rPr>
        <w:t xml:space="preserve">, społeczno-kulturalnej oraz edukacyjnej na terenach wiejskich. </w:t>
      </w:r>
    </w:p>
    <w:p w14:paraId="0ABA9F0C" w14:textId="77777777" w:rsidR="009A5F9C" w:rsidRPr="00CD7992" w:rsidRDefault="009A5F9C" w:rsidP="006F517E">
      <w:pPr>
        <w:spacing w:after="0" w:line="240" w:lineRule="auto"/>
        <w:jc w:val="both"/>
        <w:rPr>
          <w:rFonts w:ascii="Segoe UI" w:hAnsi="Segoe UI" w:cs="Segoe UI"/>
        </w:rPr>
      </w:pPr>
    </w:p>
    <w:p w14:paraId="13538AA3" w14:textId="4DD62E7B" w:rsidR="009A5F9C" w:rsidRPr="00671991" w:rsidRDefault="00CD7992" w:rsidP="009A5F9C">
      <w:pPr>
        <w:spacing w:after="0" w:line="240" w:lineRule="auto"/>
        <w:jc w:val="both"/>
        <w:rPr>
          <w:rFonts w:ascii="Segoe UI" w:hAnsi="Segoe UI" w:cs="Segoe UI"/>
        </w:rPr>
      </w:pPr>
      <w:r w:rsidRPr="00CD7992">
        <w:rPr>
          <w:rFonts w:ascii="Segoe UI" w:hAnsi="Segoe UI" w:cs="Segoe UI"/>
        </w:rPr>
        <w:t>Tegoroczny kongres miał</w:t>
      </w:r>
      <w:r w:rsidR="009A5F9C" w:rsidRPr="00CD7992">
        <w:rPr>
          <w:rFonts w:ascii="Segoe UI" w:hAnsi="Segoe UI" w:cs="Segoe UI"/>
        </w:rPr>
        <w:t xml:space="preserve"> również wymiar międzynarodowy. Jego e</w:t>
      </w:r>
      <w:r w:rsidR="00604779" w:rsidRPr="00CD7992">
        <w:rPr>
          <w:rFonts w:ascii="Segoe UI" w:hAnsi="Segoe UI" w:cs="Segoe UI"/>
        </w:rPr>
        <w:t xml:space="preserve">lementem </w:t>
      </w:r>
      <w:r w:rsidRPr="00CD7992">
        <w:rPr>
          <w:rFonts w:ascii="Segoe UI" w:hAnsi="Segoe UI" w:cs="Segoe UI"/>
        </w:rPr>
        <w:t>był</w:t>
      </w:r>
      <w:r w:rsidR="00604779" w:rsidRPr="00CD7992">
        <w:rPr>
          <w:rFonts w:ascii="Segoe UI" w:hAnsi="Segoe UI" w:cs="Segoe UI"/>
        </w:rPr>
        <w:t xml:space="preserve"> Europejski Zjazd Młodych Rolników</w:t>
      </w:r>
      <w:r w:rsidR="009A5F9C" w:rsidRPr="00CD7992">
        <w:rPr>
          <w:rFonts w:ascii="Segoe UI" w:hAnsi="Segoe UI" w:cs="Segoe UI"/>
        </w:rPr>
        <w:t xml:space="preserve">, </w:t>
      </w:r>
      <w:r w:rsidR="009A5F9C" w:rsidRPr="00671991">
        <w:rPr>
          <w:rFonts w:ascii="Segoe UI" w:hAnsi="Segoe UI" w:cs="Segoe UI"/>
        </w:rPr>
        <w:t xml:space="preserve">w którym </w:t>
      </w:r>
      <w:r>
        <w:rPr>
          <w:rFonts w:ascii="Segoe UI" w:hAnsi="Segoe UI" w:cs="Segoe UI"/>
        </w:rPr>
        <w:t>uczestniczyli</w:t>
      </w:r>
      <w:r w:rsidR="009A5F9C" w:rsidRPr="00671991">
        <w:rPr>
          <w:rFonts w:ascii="Segoe UI" w:hAnsi="Segoe UI" w:cs="Segoe UI"/>
        </w:rPr>
        <w:t xml:space="preserve"> zagraniczni goście. Zjazd </w:t>
      </w:r>
      <w:r>
        <w:rPr>
          <w:rFonts w:ascii="Segoe UI" w:hAnsi="Segoe UI" w:cs="Segoe UI"/>
        </w:rPr>
        <w:t>był</w:t>
      </w:r>
      <w:r w:rsidR="009A5F9C" w:rsidRPr="00671991">
        <w:rPr>
          <w:rFonts w:ascii="Segoe UI" w:hAnsi="Segoe UI" w:cs="Segoe UI"/>
        </w:rPr>
        <w:t xml:space="preserve"> okazją do dyskusji międzypokoleniowej i </w:t>
      </w:r>
      <w:r>
        <w:rPr>
          <w:rFonts w:ascii="Segoe UI" w:hAnsi="Segoe UI" w:cs="Segoe UI"/>
        </w:rPr>
        <w:t>umożliwił przedstawienie</w:t>
      </w:r>
      <w:r w:rsidR="009A5F9C" w:rsidRPr="00671991">
        <w:rPr>
          <w:rFonts w:ascii="Segoe UI" w:hAnsi="Segoe UI" w:cs="Segoe UI"/>
        </w:rPr>
        <w:t xml:space="preserve"> </w:t>
      </w:r>
      <w:r>
        <w:rPr>
          <w:rFonts w:ascii="Segoe UI" w:hAnsi="Segoe UI" w:cs="Segoe UI"/>
        </w:rPr>
        <w:t>potrzeb</w:t>
      </w:r>
      <w:r w:rsidR="009A5F9C" w:rsidRPr="00671991">
        <w:rPr>
          <w:rFonts w:ascii="Segoe UI" w:hAnsi="Segoe UI" w:cs="Segoe UI"/>
        </w:rPr>
        <w:t xml:space="preserve"> nowego pokolenia ro</w:t>
      </w:r>
      <w:r>
        <w:rPr>
          <w:rFonts w:ascii="Segoe UI" w:hAnsi="Segoe UI" w:cs="Segoe UI"/>
        </w:rPr>
        <w:t xml:space="preserve">lników gospodarujących na wsi </w:t>
      </w:r>
      <w:r w:rsidR="009A5F9C" w:rsidRPr="00671991">
        <w:rPr>
          <w:rFonts w:ascii="Segoe UI" w:hAnsi="Segoe UI" w:cs="Segoe UI"/>
        </w:rPr>
        <w:t>w warunkach coraz szybciej zmieniającego się świata.</w:t>
      </w:r>
    </w:p>
    <w:p w14:paraId="06FA5B7F" w14:textId="77777777" w:rsidR="009A5F9C" w:rsidRDefault="009A5F9C" w:rsidP="006F517E">
      <w:pPr>
        <w:spacing w:after="0" w:line="240" w:lineRule="auto"/>
        <w:jc w:val="both"/>
        <w:rPr>
          <w:rFonts w:ascii="Segoe UI" w:hAnsi="Segoe UI" w:cs="Segoe UI"/>
        </w:rPr>
      </w:pPr>
    </w:p>
    <w:p w14:paraId="4AF91FAD" w14:textId="698824B4" w:rsidR="00400C7C" w:rsidRPr="001A4788" w:rsidRDefault="00604779" w:rsidP="006F517E">
      <w:pPr>
        <w:spacing w:after="0" w:line="240" w:lineRule="auto"/>
        <w:jc w:val="both"/>
        <w:rPr>
          <w:rFonts w:ascii="Segoe UI" w:hAnsi="Segoe UI" w:cs="Segoe UI"/>
        </w:rPr>
      </w:pPr>
      <w:r>
        <w:rPr>
          <w:rFonts w:ascii="Segoe UI" w:hAnsi="Segoe UI" w:cs="Segoe UI"/>
        </w:rPr>
        <w:lastRenderedPageBreak/>
        <w:t xml:space="preserve">Łącznie w ramach Kongresu Polska Wieś XXI </w:t>
      </w:r>
      <w:r w:rsidR="00CD7992">
        <w:rPr>
          <w:rFonts w:ascii="Segoe UI" w:hAnsi="Segoe UI" w:cs="Segoe UI"/>
        </w:rPr>
        <w:t>odbyło</w:t>
      </w:r>
      <w:r>
        <w:rPr>
          <w:rFonts w:ascii="Segoe UI" w:hAnsi="Segoe UI" w:cs="Segoe UI"/>
        </w:rPr>
        <w:t xml:space="preserve"> się ponad 20 różnych debat</w:t>
      </w:r>
      <w:r w:rsidR="00400C7C">
        <w:rPr>
          <w:rFonts w:ascii="Segoe UI" w:hAnsi="Segoe UI" w:cs="Segoe UI"/>
        </w:rPr>
        <w:t xml:space="preserve">. </w:t>
      </w:r>
      <w:r w:rsidR="00D95C6A">
        <w:rPr>
          <w:rFonts w:ascii="Segoe UI" w:hAnsi="Segoe UI" w:cs="Segoe UI"/>
        </w:rPr>
        <w:t>Ich owocem jest pakiet</w:t>
      </w:r>
      <w:r w:rsidR="00400C7C" w:rsidRPr="001A4788">
        <w:rPr>
          <w:rFonts w:ascii="Segoe UI" w:hAnsi="Segoe UI" w:cs="Segoe UI"/>
        </w:rPr>
        <w:t xml:space="preserve"> rozwiązań i rekomendacji dla polskiej administracji or</w:t>
      </w:r>
      <w:r w:rsidR="00D95C6A">
        <w:rPr>
          <w:rFonts w:ascii="Segoe UI" w:hAnsi="Segoe UI" w:cs="Segoe UI"/>
        </w:rPr>
        <w:t xml:space="preserve">az instytucji Unii Europejskiej, który opublikowany zostanie wkrótce wraz z pełnym raportem podsumowującym wydarzenie. </w:t>
      </w:r>
    </w:p>
    <w:p w14:paraId="49AB9114" w14:textId="77777777" w:rsidR="00AC5932" w:rsidRPr="00023091" w:rsidRDefault="00AC5932" w:rsidP="00AC5932">
      <w:pPr>
        <w:spacing w:after="0" w:line="240" w:lineRule="auto"/>
        <w:rPr>
          <w:rFonts w:ascii="Segoe UI" w:hAnsi="Segoe UI" w:cs="Segoe UI"/>
        </w:rPr>
      </w:pPr>
    </w:p>
    <w:p w14:paraId="07DE3D55" w14:textId="64B332AA" w:rsidR="00736D77" w:rsidRDefault="00AC5932" w:rsidP="00476439">
      <w:pPr>
        <w:spacing w:after="0" w:line="240" w:lineRule="auto"/>
        <w:rPr>
          <w:rFonts w:ascii="Segoe UI" w:hAnsi="Segoe UI" w:cs="Segoe UI"/>
          <w:b/>
        </w:rPr>
      </w:pPr>
      <w:r>
        <w:rPr>
          <w:rFonts w:ascii="Segoe UI" w:hAnsi="Segoe UI" w:cs="Segoe UI"/>
          <w:b/>
        </w:rPr>
        <w:t>-------------------------</w:t>
      </w:r>
    </w:p>
    <w:p w14:paraId="73E3A68A" w14:textId="7DD18140" w:rsidR="00736D77" w:rsidRDefault="00736D77" w:rsidP="00476439">
      <w:pPr>
        <w:spacing w:after="0" w:line="240" w:lineRule="auto"/>
        <w:rPr>
          <w:rFonts w:ascii="Segoe UI" w:hAnsi="Segoe UI" w:cs="Segoe UI"/>
        </w:rPr>
      </w:pPr>
      <w:r w:rsidRPr="00AC5932">
        <w:rPr>
          <w:rFonts w:ascii="Segoe UI" w:hAnsi="Segoe UI" w:cs="Segoe UI"/>
          <w:b/>
        </w:rPr>
        <w:t>Honorowy patronat</w:t>
      </w:r>
      <w:r w:rsidR="00AC5932">
        <w:rPr>
          <w:rFonts w:ascii="Segoe UI" w:hAnsi="Segoe UI" w:cs="Segoe UI"/>
        </w:rPr>
        <w:t xml:space="preserve"> nad K</w:t>
      </w:r>
      <w:r>
        <w:rPr>
          <w:rFonts w:ascii="Segoe UI" w:hAnsi="Segoe UI" w:cs="Segoe UI"/>
        </w:rPr>
        <w:t>ongresem</w:t>
      </w:r>
      <w:r w:rsidR="00AC5932">
        <w:rPr>
          <w:rFonts w:ascii="Segoe UI" w:hAnsi="Segoe UI" w:cs="Segoe UI"/>
        </w:rPr>
        <w:t xml:space="preserve"> Polska Wieś XXI</w:t>
      </w:r>
      <w:r>
        <w:rPr>
          <w:rFonts w:ascii="Segoe UI" w:hAnsi="Segoe UI" w:cs="Segoe UI"/>
        </w:rPr>
        <w:t xml:space="preserve"> </w:t>
      </w:r>
      <w:r w:rsidR="00DE2CCA">
        <w:rPr>
          <w:rFonts w:ascii="Segoe UI" w:hAnsi="Segoe UI" w:cs="Segoe UI"/>
        </w:rPr>
        <w:t>sprawował</w:t>
      </w:r>
      <w:r>
        <w:rPr>
          <w:rFonts w:ascii="Segoe UI" w:hAnsi="Segoe UI" w:cs="Segoe UI"/>
        </w:rPr>
        <w:t xml:space="preserve"> Prezydent RP Andrzej Duda. Partnerem strategicznym wydarzenia </w:t>
      </w:r>
      <w:r w:rsidR="00DE2CCA">
        <w:rPr>
          <w:rFonts w:ascii="Segoe UI" w:hAnsi="Segoe UI" w:cs="Segoe UI"/>
        </w:rPr>
        <w:t>było</w:t>
      </w:r>
      <w:r>
        <w:rPr>
          <w:rFonts w:ascii="Segoe UI" w:hAnsi="Segoe UI" w:cs="Segoe UI"/>
        </w:rPr>
        <w:t xml:space="preserve"> Ministerstwo Funduszy i Polityki Regionalnej oraz Ministerstwo Rolnictwa i Rozwoju Wsi.</w:t>
      </w:r>
    </w:p>
    <w:p w14:paraId="67FB6DF2" w14:textId="77777777" w:rsidR="009A5F9C" w:rsidRDefault="009A5F9C" w:rsidP="00476439">
      <w:pPr>
        <w:spacing w:after="0" w:line="240" w:lineRule="auto"/>
        <w:rPr>
          <w:rFonts w:ascii="Segoe UI" w:hAnsi="Segoe UI" w:cs="Segoe UI"/>
        </w:rPr>
      </w:pPr>
    </w:p>
    <w:p w14:paraId="33B5D673" w14:textId="77777777" w:rsidR="009A5F9C" w:rsidRDefault="009A5F9C" w:rsidP="00476439">
      <w:pPr>
        <w:spacing w:after="0" w:line="240" w:lineRule="auto"/>
        <w:rPr>
          <w:rFonts w:ascii="Segoe UI" w:hAnsi="Segoe UI" w:cs="Segoe UI"/>
        </w:rPr>
      </w:pPr>
    </w:p>
    <w:p w14:paraId="61F0C514" w14:textId="77777777" w:rsidR="009A5F9C" w:rsidRDefault="009A5F9C" w:rsidP="00476439">
      <w:pPr>
        <w:spacing w:after="0" w:line="240" w:lineRule="auto"/>
        <w:rPr>
          <w:rFonts w:ascii="Segoe UI" w:hAnsi="Segoe UI" w:cs="Segoe UI"/>
        </w:rPr>
      </w:pPr>
    </w:p>
    <w:p w14:paraId="11A6D72C" w14:textId="77777777" w:rsidR="009A5F9C" w:rsidRDefault="009A5F9C" w:rsidP="00476439">
      <w:pPr>
        <w:spacing w:after="0" w:line="240" w:lineRule="auto"/>
        <w:rPr>
          <w:rFonts w:ascii="Segoe UI" w:hAnsi="Segoe UI" w:cs="Segoe UI"/>
        </w:rPr>
      </w:pPr>
    </w:p>
    <w:p w14:paraId="48996A82" w14:textId="77777777" w:rsidR="009A5F9C" w:rsidRDefault="009A5F9C" w:rsidP="00476439">
      <w:pPr>
        <w:spacing w:after="0" w:line="240" w:lineRule="auto"/>
        <w:rPr>
          <w:rFonts w:ascii="Segoe UI" w:hAnsi="Segoe UI" w:cs="Segoe UI"/>
        </w:rPr>
      </w:pPr>
    </w:p>
    <w:p w14:paraId="4097C78E" w14:textId="77777777" w:rsidR="009A5F9C" w:rsidRDefault="009A5F9C" w:rsidP="00476439">
      <w:pPr>
        <w:spacing w:after="0" w:line="240" w:lineRule="auto"/>
        <w:rPr>
          <w:rFonts w:ascii="Segoe UI" w:hAnsi="Segoe UI" w:cs="Segoe UI"/>
        </w:rPr>
      </w:pPr>
    </w:p>
    <w:p w14:paraId="6CC57F28" w14:textId="77777777" w:rsidR="009A5F9C" w:rsidRDefault="009A5F9C" w:rsidP="00476439">
      <w:pPr>
        <w:spacing w:after="0" w:line="240" w:lineRule="auto"/>
        <w:rPr>
          <w:rFonts w:ascii="Segoe UI" w:hAnsi="Segoe UI" w:cs="Segoe UI"/>
        </w:rPr>
      </w:pPr>
    </w:p>
    <w:p w14:paraId="6FAC1B23" w14:textId="4E3FEDDC" w:rsidR="009A5F9C" w:rsidRPr="009A5F9C" w:rsidRDefault="009A5F9C" w:rsidP="00476439">
      <w:pPr>
        <w:spacing w:after="0" w:line="240" w:lineRule="auto"/>
        <w:rPr>
          <w:rFonts w:ascii="Segoe UI" w:hAnsi="Segoe UI" w:cs="Segoe UI"/>
          <w:b/>
          <w:u w:val="single"/>
        </w:rPr>
      </w:pPr>
      <w:r w:rsidRPr="009A5F9C">
        <w:rPr>
          <w:rFonts w:ascii="Segoe UI" w:hAnsi="Segoe UI" w:cs="Segoe UI"/>
          <w:b/>
          <w:u w:val="single"/>
        </w:rPr>
        <w:t>KONTA</w:t>
      </w:r>
      <w:r w:rsidR="00671991">
        <w:rPr>
          <w:rFonts w:ascii="Segoe UI" w:hAnsi="Segoe UI" w:cs="Segoe UI"/>
          <w:b/>
          <w:u w:val="single"/>
        </w:rPr>
        <w:t>K</w:t>
      </w:r>
      <w:r w:rsidRPr="009A5F9C">
        <w:rPr>
          <w:rFonts w:ascii="Segoe UI" w:hAnsi="Segoe UI" w:cs="Segoe UI"/>
          <w:b/>
          <w:u w:val="single"/>
        </w:rPr>
        <w:t>T DLA MEDIÓW</w:t>
      </w:r>
    </w:p>
    <w:p w14:paraId="6D372ECD" w14:textId="036B2041" w:rsidR="009A5F9C" w:rsidRPr="009A5F9C" w:rsidRDefault="009A5F9C" w:rsidP="00476439">
      <w:pPr>
        <w:spacing w:after="0" w:line="240" w:lineRule="auto"/>
        <w:rPr>
          <w:rFonts w:ascii="Segoe UI" w:hAnsi="Segoe UI" w:cs="Segoe UI"/>
          <w:b/>
        </w:rPr>
      </w:pPr>
      <w:r w:rsidRPr="009A5F9C">
        <w:rPr>
          <w:rFonts w:ascii="Segoe UI" w:hAnsi="Segoe UI" w:cs="Segoe UI"/>
          <w:b/>
        </w:rPr>
        <w:t>Tomasz Wojciechowski</w:t>
      </w:r>
    </w:p>
    <w:p w14:paraId="4A56EA66" w14:textId="64CCF821" w:rsidR="009A5F9C" w:rsidRPr="001F0263" w:rsidRDefault="00671991" w:rsidP="00476439">
      <w:pPr>
        <w:spacing w:after="0" w:line="240" w:lineRule="auto"/>
        <w:rPr>
          <w:rFonts w:ascii="Segoe UI" w:hAnsi="Segoe UI" w:cs="Segoe UI"/>
        </w:rPr>
      </w:pPr>
      <w:r w:rsidRPr="001F0263">
        <w:rPr>
          <w:rFonts w:ascii="Segoe UI" w:hAnsi="Segoe UI" w:cs="Segoe UI"/>
        </w:rPr>
        <w:t xml:space="preserve">tel. </w:t>
      </w:r>
      <w:r w:rsidR="009A5F9C" w:rsidRPr="001F0263">
        <w:rPr>
          <w:rFonts w:ascii="Segoe UI" w:hAnsi="Segoe UI" w:cs="Segoe UI"/>
        </w:rPr>
        <w:t>691 029 293</w:t>
      </w:r>
    </w:p>
    <w:p w14:paraId="72D167C6" w14:textId="4B78898D" w:rsidR="009A5F9C" w:rsidRPr="00671991" w:rsidRDefault="00671991" w:rsidP="00476439">
      <w:pPr>
        <w:spacing w:after="0" w:line="240" w:lineRule="auto"/>
        <w:rPr>
          <w:rFonts w:ascii="Segoe UI" w:hAnsi="Segoe UI" w:cs="Segoe UI"/>
          <w:b/>
          <w:lang w:val="de-DE"/>
        </w:rPr>
      </w:pPr>
      <w:r w:rsidRPr="00671991">
        <w:rPr>
          <w:lang w:val="de-DE"/>
        </w:rPr>
        <w:t>mail:</w:t>
      </w:r>
      <w:r>
        <w:rPr>
          <w:lang w:val="de-DE"/>
        </w:rPr>
        <w:t xml:space="preserve"> </w:t>
      </w:r>
      <w:hyperlink r:id="rId9" w:history="1">
        <w:r w:rsidR="009A5F9C" w:rsidRPr="00671991">
          <w:rPr>
            <w:rStyle w:val="Hipercze"/>
            <w:rFonts w:ascii="Segoe UI" w:hAnsi="Segoe UI" w:cs="Segoe UI"/>
            <w:lang w:val="de-DE"/>
          </w:rPr>
          <w:t>tomasz.wojciechowski@grupamtp.pl</w:t>
        </w:r>
      </w:hyperlink>
      <w:r w:rsidR="009A5F9C" w:rsidRPr="00671991">
        <w:rPr>
          <w:rFonts w:ascii="Segoe UI" w:hAnsi="Segoe UI" w:cs="Segoe UI"/>
          <w:lang w:val="de-DE"/>
        </w:rPr>
        <w:t xml:space="preserve"> </w:t>
      </w:r>
    </w:p>
    <w:sectPr w:rsidR="009A5F9C" w:rsidRPr="0067199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74EAC3" w14:textId="77777777" w:rsidR="00321091" w:rsidRDefault="00321091" w:rsidP="00893729">
      <w:pPr>
        <w:spacing w:after="0" w:line="240" w:lineRule="auto"/>
      </w:pPr>
      <w:r>
        <w:separator/>
      </w:r>
    </w:p>
  </w:endnote>
  <w:endnote w:type="continuationSeparator" w:id="0">
    <w:p w14:paraId="70B83646" w14:textId="77777777" w:rsidR="00321091" w:rsidRDefault="00321091" w:rsidP="0089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ADBBD" w14:textId="77777777" w:rsidR="00321091" w:rsidRDefault="00321091" w:rsidP="00893729">
      <w:pPr>
        <w:spacing w:after="0" w:line="240" w:lineRule="auto"/>
      </w:pPr>
      <w:r>
        <w:separator/>
      </w:r>
    </w:p>
  </w:footnote>
  <w:footnote w:type="continuationSeparator" w:id="0">
    <w:p w14:paraId="282F55C5" w14:textId="77777777" w:rsidR="00321091" w:rsidRDefault="00321091" w:rsidP="00893729">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dosław Grzegorczyk">
    <w15:presenceInfo w15:providerId="Windows Live" w15:userId="65465ac3de88b6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387"/>
    <w:rsid w:val="0002296B"/>
    <w:rsid w:val="0002535C"/>
    <w:rsid w:val="00030358"/>
    <w:rsid w:val="00091911"/>
    <w:rsid w:val="000A585B"/>
    <w:rsid w:val="00122E51"/>
    <w:rsid w:val="001344B3"/>
    <w:rsid w:val="0018292B"/>
    <w:rsid w:val="001A1888"/>
    <w:rsid w:val="001A4788"/>
    <w:rsid w:val="001A55C5"/>
    <w:rsid w:val="001C2D27"/>
    <w:rsid w:val="001F0263"/>
    <w:rsid w:val="001F62DD"/>
    <w:rsid w:val="00224E86"/>
    <w:rsid w:val="00305ECE"/>
    <w:rsid w:val="00321091"/>
    <w:rsid w:val="003246A7"/>
    <w:rsid w:val="00382364"/>
    <w:rsid w:val="003862A1"/>
    <w:rsid w:val="003E608F"/>
    <w:rsid w:val="00400C7C"/>
    <w:rsid w:val="00406757"/>
    <w:rsid w:val="00462B2C"/>
    <w:rsid w:val="00476439"/>
    <w:rsid w:val="00486851"/>
    <w:rsid w:val="004A4387"/>
    <w:rsid w:val="004B35C7"/>
    <w:rsid w:val="00511DAA"/>
    <w:rsid w:val="00522BF1"/>
    <w:rsid w:val="005525C6"/>
    <w:rsid w:val="005731D5"/>
    <w:rsid w:val="00604779"/>
    <w:rsid w:val="00671991"/>
    <w:rsid w:val="00692AAE"/>
    <w:rsid w:val="006A4B79"/>
    <w:rsid w:val="006F517E"/>
    <w:rsid w:val="007329E5"/>
    <w:rsid w:val="00732F46"/>
    <w:rsid w:val="00736D77"/>
    <w:rsid w:val="00746ED1"/>
    <w:rsid w:val="00767FF6"/>
    <w:rsid w:val="007811A8"/>
    <w:rsid w:val="007D5E8E"/>
    <w:rsid w:val="007E0F16"/>
    <w:rsid w:val="007F4362"/>
    <w:rsid w:val="008022D7"/>
    <w:rsid w:val="008154E9"/>
    <w:rsid w:val="00893729"/>
    <w:rsid w:val="008A492F"/>
    <w:rsid w:val="008A4F78"/>
    <w:rsid w:val="008C13B8"/>
    <w:rsid w:val="008E7C10"/>
    <w:rsid w:val="008F5AEE"/>
    <w:rsid w:val="00920E15"/>
    <w:rsid w:val="00990B74"/>
    <w:rsid w:val="009A5F9C"/>
    <w:rsid w:val="009B301D"/>
    <w:rsid w:val="009C240B"/>
    <w:rsid w:val="009C5FF6"/>
    <w:rsid w:val="00A04973"/>
    <w:rsid w:val="00A46A28"/>
    <w:rsid w:val="00A51B5F"/>
    <w:rsid w:val="00AB0A96"/>
    <w:rsid w:val="00AC5932"/>
    <w:rsid w:val="00B32A6E"/>
    <w:rsid w:val="00B43F07"/>
    <w:rsid w:val="00BA651F"/>
    <w:rsid w:val="00BB59A1"/>
    <w:rsid w:val="00BC1B72"/>
    <w:rsid w:val="00BC2134"/>
    <w:rsid w:val="00C03FC8"/>
    <w:rsid w:val="00CC2CD6"/>
    <w:rsid w:val="00CD7992"/>
    <w:rsid w:val="00D17C05"/>
    <w:rsid w:val="00D95C6A"/>
    <w:rsid w:val="00DC02A8"/>
    <w:rsid w:val="00DE2CCA"/>
    <w:rsid w:val="00E075FC"/>
    <w:rsid w:val="00E81417"/>
    <w:rsid w:val="00EA1C44"/>
    <w:rsid w:val="00ED10E6"/>
    <w:rsid w:val="00F000D0"/>
    <w:rsid w:val="00F34EAC"/>
    <w:rsid w:val="00F52F57"/>
    <w:rsid w:val="00FC3C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E7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B35C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5C7"/>
    <w:rPr>
      <w:rFonts w:ascii="Tahoma" w:hAnsi="Tahoma" w:cs="Tahoma"/>
      <w:sz w:val="16"/>
      <w:szCs w:val="16"/>
    </w:rPr>
  </w:style>
  <w:style w:type="paragraph" w:styleId="Tekstprzypisukocowego">
    <w:name w:val="endnote text"/>
    <w:basedOn w:val="Normalny"/>
    <w:link w:val="TekstprzypisukocowegoZnak"/>
    <w:uiPriority w:val="99"/>
    <w:semiHidden/>
    <w:unhideWhenUsed/>
    <w:rsid w:val="0089372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93729"/>
    <w:rPr>
      <w:sz w:val="20"/>
      <w:szCs w:val="20"/>
    </w:rPr>
  </w:style>
  <w:style w:type="character" w:styleId="Odwoanieprzypisukocowego">
    <w:name w:val="endnote reference"/>
    <w:basedOn w:val="Domylnaczcionkaakapitu"/>
    <w:uiPriority w:val="99"/>
    <w:semiHidden/>
    <w:unhideWhenUsed/>
    <w:rsid w:val="00893729"/>
    <w:rPr>
      <w:vertAlign w:val="superscript"/>
    </w:rPr>
  </w:style>
  <w:style w:type="character" w:styleId="Hipercze">
    <w:name w:val="Hyperlink"/>
    <w:basedOn w:val="Domylnaczcionkaakapitu"/>
    <w:uiPriority w:val="99"/>
    <w:unhideWhenUsed/>
    <w:rsid w:val="00FC3C5C"/>
    <w:rPr>
      <w:color w:val="0000FF" w:themeColor="hyperlink"/>
      <w:u w:val="single"/>
    </w:rPr>
  </w:style>
  <w:style w:type="paragraph" w:styleId="Tekstprzypisudolnego">
    <w:name w:val="footnote text"/>
    <w:basedOn w:val="Normalny"/>
    <w:link w:val="TekstprzypisudolnegoZnak"/>
    <w:uiPriority w:val="99"/>
    <w:semiHidden/>
    <w:unhideWhenUsed/>
    <w:rsid w:val="0003035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30358"/>
    <w:rPr>
      <w:sz w:val="20"/>
      <w:szCs w:val="20"/>
    </w:rPr>
  </w:style>
  <w:style w:type="character" w:styleId="Odwoanieprzypisudolnego">
    <w:name w:val="footnote reference"/>
    <w:basedOn w:val="Domylnaczcionkaakapitu"/>
    <w:uiPriority w:val="99"/>
    <w:semiHidden/>
    <w:unhideWhenUsed/>
    <w:rsid w:val="00030358"/>
    <w:rPr>
      <w:vertAlign w:val="superscript"/>
    </w:rPr>
  </w:style>
  <w:style w:type="paragraph" w:styleId="Poprawka">
    <w:name w:val="Revision"/>
    <w:hidden/>
    <w:uiPriority w:val="99"/>
    <w:semiHidden/>
    <w:rsid w:val="00030358"/>
    <w:pPr>
      <w:spacing w:after="0" w:line="240" w:lineRule="auto"/>
    </w:pPr>
  </w:style>
  <w:style w:type="paragraph" w:styleId="NormalnyWeb">
    <w:name w:val="Normal (Web)"/>
    <w:basedOn w:val="Normalny"/>
    <w:uiPriority w:val="99"/>
    <w:semiHidden/>
    <w:unhideWhenUsed/>
    <w:rsid w:val="00122E5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ize">
    <w:name w:val="size"/>
    <w:basedOn w:val="Domylnaczcionkaakapitu"/>
    <w:rsid w:val="00692A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B35C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5C7"/>
    <w:rPr>
      <w:rFonts w:ascii="Tahoma" w:hAnsi="Tahoma" w:cs="Tahoma"/>
      <w:sz w:val="16"/>
      <w:szCs w:val="16"/>
    </w:rPr>
  </w:style>
  <w:style w:type="paragraph" w:styleId="Tekstprzypisukocowego">
    <w:name w:val="endnote text"/>
    <w:basedOn w:val="Normalny"/>
    <w:link w:val="TekstprzypisukocowegoZnak"/>
    <w:uiPriority w:val="99"/>
    <w:semiHidden/>
    <w:unhideWhenUsed/>
    <w:rsid w:val="0089372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93729"/>
    <w:rPr>
      <w:sz w:val="20"/>
      <w:szCs w:val="20"/>
    </w:rPr>
  </w:style>
  <w:style w:type="character" w:styleId="Odwoanieprzypisukocowego">
    <w:name w:val="endnote reference"/>
    <w:basedOn w:val="Domylnaczcionkaakapitu"/>
    <w:uiPriority w:val="99"/>
    <w:semiHidden/>
    <w:unhideWhenUsed/>
    <w:rsid w:val="00893729"/>
    <w:rPr>
      <w:vertAlign w:val="superscript"/>
    </w:rPr>
  </w:style>
  <w:style w:type="character" w:styleId="Hipercze">
    <w:name w:val="Hyperlink"/>
    <w:basedOn w:val="Domylnaczcionkaakapitu"/>
    <w:uiPriority w:val="99"/>
    <w:unhideWhenUsed/>
    <w:rsid w:val="00FC3C5C"/>
    <w:rPr>
      <w:color w:val="0000FF" w:themeColor="hyperlink"/>
      <w:u w:val="single"/>
    </w:rPr>
  </w:style>
  <w:style w:type="paragraph" w:styleId="Tekstprzypisudolnego">
    <w:name w:val="footnote text"/>
    <w:basedOn w:val="Normalny"/>
    <w:link w:val="TekstprzypisudolnegoZnak"/>
    <w:uiPriority w:val="99"/>
    <w:semiHidden/>
    <w:unhideWhenUsed/>
    <w:rsid w:val="0003035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30358"/>
    <w:rPr>
      <w:sz w:val="20"/>
      <w:szCs w:val="20"/>
    </w:rPr>
  </w:style>
  <w:style w:type="character" w:styleId="Odwoanieprzypisudolnego">
    <w:name w:val="footnote reference"/>
    <w:basedOn w:val="Domylnaczcionkaakapitu"/>
    <w:uiPriority w:val="99"/>
    <w:semiHidden/>
    <w:unhideWhenUsed/>
    <w:rsid w:val="00030358"/>
    <w:rPr>
      <w:vertAlign w:val="superscript"/>
    </w:rPr>
  </w:style>
  <w:style w:type="paragraph" w:styleId="Poprawka">
    <w:name w:val="Revision"/>
    <w:hidden/>
    <w:uiPriority w:val="99"/>
    <w:semiHidden/>
    <w:rsid w:val="00030358"/>
    <w:pPr>
      <w:spacing w:after="0" w:line="240" w:lineRule="auto"/>
    </w:pPr>
  </w:style>
  <w:style w:type="paragraph" w:styleId="NormalnyWeb">
    <w:name w:val="Normal (Web)"/>
    <w:basedOn w:val="Normalny"/>
    <w:uiPriority w:val="99"/>
    <w:semiHidden/>
    <w:unhideWhenUsed/>
    <w:rsid w:val="00122E5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ize">
    <w:name w:val="size"/>
    <w:basedOn w:val="Domylnaczcionkaakapitu"/>
    <w:rsid w:val="00692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0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omasz.wojciechowski@grupamt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AF645-D1C8-4C68-AF7C-56B2D5668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453</Words>
  <Characters>2723</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Łada-Palczewska</dc:creator>
  <cp:lastModifiedBy>Tomasz Wojciechowski</cp:lastModifiedBy>
  <cp:revision>3</cp:revision>
  <dcterms:created xsi:type="dcterms:W3CDTF">2023-04-25T12:20:00Z</dcterms:created>
  <dcterms:modified xsi:type="dcterms:W3CDTF">2023-04-26T08:42:00Z</dcterms:modified>
</cp:coreProperties>
</file>